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eastAsia="隶书" w:cs="Microsoft Sans Serif"/>
          <w:b/>
          <w:bCs/>
          <w:color w:val="000000"/>
          <w:kern w:val="0"/>
          <w:sz w:val="30"/>
          <w:szCs w:val="30"/>
        </w:rPr>
      </w:pPr>
      <w:r>
        <w:rPr>
          <w:rFonts w:ascii="Microsoft Sans Serif" w:hAnsi="Microsoft Sans Serif" w:eastAsia="隶书" w:cs="Microsoft Sans Serif"/>
          <w:b/>
          <w:bCs/>
          <w:color w:val="000000"/>
          <w:kern w:val="0"/>
          <w:sz w:val="30"/>
          <w:szCs w:val="30"/>
        </w:rPr>
        <w:t>主爱滋润我心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bookmarkStart w:id="0" w:name="_GoBack"/>
    </w:p>
    <w:bookmarkEnd w:id="0"/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我曾经追求世界的欢乐，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希望能够得到满足，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那一天当我遇见耶稣，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我发现自己的虚空。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</w:p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但主的爱是何等甘甜，</w:t>
      </w:r>
    </w:p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滋润我乾渴的心田，</w:t>
      </w:r>
    </w:p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使我甘心跟随你的引导，</w:t>
      </w:r>
    </w:p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在十架的路上奔跑。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我前面道路有耶稣陪伴，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心中常有喜乐平安，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生活中即使遇到困难，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主耶稣赐给我力量。</w:t>
      </w:r>
    </w:p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eastAsia="隶书" w:cs="Microsoft Sans Serif"/>
          <w:color w:val="000000"/>
          <w:kern w:val="0"/>
          <w:sz w:val="22"/>
        </w:rPr>
      </w:pPr>
      <w:r>
        <w:rPr>
          <w:rFonts w:ascii="Microsoft Sans Serif" w:hAnsi="Microsoft Sans Serif" w:eastAsia="隶书" w:cs="Microsoft Sans Serif"/>
          <w:color w:val="000000"/>
          <w:kern w:val="0"/>
          <w:sz w:val="22"/>
        </w:rPr>
        <w:t>但主的爱是何等甘甜， ...</w:t>
      </w:r>
    </w:p>
    <w:p>
      <w:pPr>
        <w:jc w:val="center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158E"/>
    <w:rsid w:val="14094DA2"/>
    <w:rsid w:val="185F158E"/>
    <w:rsid w:val="5E103CCF"/>
    <w:rsid w:val="640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2019-03-22T02:26:00Z</dcterms:created>
  <dc:creator>王立敏</dc:creator>
  <cp:lastModifiedBy>王立敏</cp:lastModifiedBy>
  <dcterms:modified xsi:type="dcterms:W3CDTF">2019-03-22T02:33:57Z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